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F0F12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年乡村全科执业（助理）医师资格</w:t>
      </w:r>
    </w:p>
    <w:p w14:paraId="46C1022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考试专业知识全解析</w:t>
      </w:r>
    </w:p>
    <w:bookmarkEnd w:id="0"/>
    <w:p w14:paraId="02D7E8FC">
      <w:pPr>
        <w:rPr>
          <w:rFonts w:hint="eastAsia"/>
        </w:rPr>
      </w:pPr>
    </w:p>
    <w:p w14:paraId="4E2D8257">
      <w:pPr>
        <w:rPr>
          <w:rFonts w:hint="eastAsia"/>
        </w:rPr>
      </w:pPr>
      <w:r>
        <w:rPr>
          <w:rFonts w:hint="eastAsia"/>
        </w:rPr>
        <w:t>各位立志投身乡村医疗卫生事业的同仁们，2025 年乡村全科执业（助理）医师资格考试的战鼓已经敲响，专业知识作为这场考试中的核心板块，其重要性不言而喻，它不仅是开启从医大门的关键钥匙，更是未来在乡村医疗岗位上施展拳脚的坚实根基。</w:t>
      </w:r>
    </w:p>
    <w:p w14:paraId="0D01D53B">
      <w:pPr>
        <w:rPr>
          <w:rFonts w:hint="eastAsia"/>
        </w:rPr>
      </w:pPr>
    </w:p>
    <w:p w14:paraId="68466FE9">
      <w:pPr>
        <w:rPr>
          <w:rFonts w:hint="eastAsia"/>
        </w:rPr>
      </w:pPr>
      <w:r>
        <w:rPr>
          <w:rFonts w:hint="eastAsia"/>
        </w:rPr>
        <w:t>在医学领域，专业知识是诊断疾病的基石。就像精准的导航仪，指引着乡村医生在面对各种复杂病症时，能够快速、准确地判断病情。例如，对于常见的发热症状，扎实的专业知识能帮助医生区分是普通感冒、流感，还是其他更为严重的感染性疾病，从而制定出合理的治疗方案，避免误诊误治，保障村民的健康安全。</w:t>
      </w:r>
    </w:p>
    <w:p w14:paraId="28A90606">
      <w:pPr>
        <w:rPr>
          <w:rFonts w:hint="eastAsia"/>
        </w:rPr>
      </w:pPr>
    </w:p>
    <w:p w14:paraId="67BF13EB">
      <w:pPr>
        <w:rPr>
          <w:rFonts w:hint="eastAsia"/>
        </w:rPr>
      </w:pPr>
      <w:r>
        <w:rPr>
          <w:rFonts w:hint="eastAsia"/>
        </w:rPr>
        <w:t>从治疗角度来看，专业知识为合理用药和治疗手段的选择提供了依据。了解不同药物的作用机制、适应症和副作用，医生才能因病施药，做到对症下药，提高治疗效果，同时避免药物滥用带来的不良后果。在外科处理伤口时，正确的清创、缝合技术以及对伤口愈合过程的专业认知，是确保患者顺利康复的关键，这些都依赖于深厚的专业知识储备。</w:t>
      </w:r>
    </w:p>
    <w:p w14:paraId="7D22B680">
      <w:pPr>
        <w:rPr>
          <w:rFonts w:hint="eastAsia"/>
        </w:rPr>
      </w:pPr>
    </w:p>
    <w:p w14:paraId="12DAFFD4">
      <w:pPr>
        <w:rPr>
          <w:rFonts w:hint="eastAsia"/>
        </w:rPr>
      </w:pPr>
      <w:r>
        <w:rPr>
          <w:rFonts w:hint="eastAsia"/>
        </w:rPr>
        <w:t>而且，专业知识还是应对突发公共卫生事件的有力武器。在乡村地区，面对传染病的潜在威胁，医生凭借专业知识能够迅速识别疾病的流行特征，及时采取隔离、预防传播等措施，有效控制疫情的扩散，守护整个乡村的公共卫生安全防线。</w:t>
      </w:r>
    </w:p>
    <w:p w14:paraId="706E3B39">
      <w:pPr>
        <w:rPr>
          <w:rFonts w:hint="eastAsia"/>
        </w:rPr>
      </w:pPr>
    </w:p>
    <w:p w14:paraId="72FE8FF2">
      <w:pPr>
        <w:rPr>
          <w:rFonts w:hint="eastAsia"/>
        </w:rPr>
      </w:pPr>
      <w:r>
        <w:rPr>
          <w:rFonts w:hint="eastAsia"/>
        </w:rPr>
        <w:t>在日常的健康管理与预防保健工作中，专业知识同样发挥着重要作用。医生可以依据专业知识为村民提供个性化的健康生活指导，包括合理膳食、适量运动、预防接种等方面的建议，从源头上降低疾病的发生风险，提升村民的整体健康水平。</w:t>
      </w:r>
    </w:p>
    <w:p w14:paraId="499ECE0F">
      <w:pPr>
        <w:rPr>
          <w:rFonts w:hint="eastAsia"/>
        </w:rPr>
      </w:pPr>
    </w:p>
    <w:p w14:paraId="5AA061B4">
      <w:pPr>
        <w:rPr>
          <w:rFonts w:hint="eastAsia"/>
        </w:rPr>
      </w:pPr>
      <w:r>
        <w:rPr>
          <w:rFonts w:hint="eastAsia"/>
        </w:rPr>
        <w:t>对于 2025 年的乡村全科执业（助理）医师资格考试而言，专业知识的考核贯穿始终。从基础医学知识到临床各科常见疾病的诊治，从医学伦理法规到公共卫生知识，无一不是对考生专业素养的全面检验。考生们必须扎实掌握每一个知识点，构建起系统完整的知识体系，才能在考试中胸有成竹，顺利通过考核，向着乡村医生的岗位迈出坚实的一步，用专业知识为乡村医疗卫生事业添砖加瓦，成为守护村民健康的坚实守护者。</w:t>
      </w:r>
    </w:p>
    <w:p w14:paraId="3BC68FBA">
      <w:pPr>
        <w:rPr>
          <w:rFonts w:hint="eastAsia"/>
        </w:rPr>
      </w:pPr>
    </w:p>
    <w:p w14:paraId="5073E77A">
      <w:pPr>
        <w:rPr>
          <w:rFonts w:hint="eastAsia"/>
        </w:rPr>
      </w:pPr>
      <w:r>
        <w:rPr>
          <w:rFonts w:hint="eastAsia"/>
        </w:rPr>
        <w:t>更多关于 2025 年乡村全科执业（助理）医师资格考试的详细专业知识解读、备考策略和模拟试题等丰富资料，请持续关注金英杰医学培训机构官方网站，我们将为您提供全方位、精准深入的考试辅导服务，助力您的医学梦想起航！</w:t>
      </w:r>
    </w:p>
    <w:p w14:paraId="766D9D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1" name="图片 1" descr="547556596695374865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7556596695374865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2" name="图片 2" descr="547556596689148945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7556596689148945_5367806662310638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B45E5"/>
    <w:rsid w:val="17F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2025-01-04T08:18:00Z</dcterms:created>
  <dc:creator>AA金英杰四川总校</dc:creator>
  <cp:lastModifiedBy>AA金英杰四川总校</cp:lastModifiedBy>
  <dcterms:modified xsi:type="dcterms:W3CDTF">2025-01-04T08:19:02Z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32C7E316D6AA4F7883D08E23301F94DE_11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